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08" w:rsidRPr="003E6B1E" w:rsidRDefault="00017F08" w:rsidP="0016190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E6B1E">
        <w:rPr>
          <w:rFonts w:ascii="Times New Roman" w:hAnsi="Times New Roman" w:cs="Times New Roman"/>
          <w:b/>
          <w:sz w:val="36"/>
          <w:szCs w:val="36"/>
        </w:rPr>
        <w:t>ПРАКТИЧЕСКИЙ СЕМИНАР</w:t>
      </w:r>
    </w:p>
    <w:p w:rsidR="00F31705" w:rsidRPr="00E82362" w:rsidRDefault="003E6B1E" w:rsidP="0016190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82362">
        <w:rPr>
          <w:rFonts w:ascii="Times New Roman" w:hAnsi="Times New Roman" w:cs="Times New Roman"/>
          <w:sz w:val="32"/>
          <w:szCs w:val="32"/>
        </w:rPr>
        <w:t>«</w:t>
      </w:r>
      <w:r w:rsidR="004F6419" w:rsidRPr="00E82362">
        <w:rPr>
          <w:rFonts w:ascii="Times New Roman" w:hAnsi="Times New Roman" w:cs="Times New Roman"/>
          <w:sz w:val="32"/>
          <w:szCs w:val="32"/>
        </w:rPr>
        <w:t xml:space="preserve">Решение управленческих и педагогических задач в информационно – образовательной среде </w:t>
      </w:r>
      <w:r w:rsidR="00E82362">
        <w:rPr>
          <w:rFonts w:ascii="Times New Roman" w:hAnsi="Times New Roman" w:cs="Times New Roman"/>
          <w:sz w:val="32"/>
          <w:szCs w:val="32"/>
        </w:rPr>
        <w:br/>
      </w:r>
      <w:r w:rsidR="004F6419" w:rsidRPr="00E82362">
        <w:rPr>
          <w:rFonts w:ascii="Times New Roman" w:hAnsi="Times New Roman" w:cs="Times New Roman"/>
          <w:sz w:val="32"/>
          <w:szCs w:val="32"/>
        </w:rPr>
        <w:t xml:space="preserve">для повышения качества </w:t>
      </w:r>
      <w:r w:rsidR="00017F08" w:rsidRPr="00E82362">
        <w:rPr>
          <w:rFonts w:ascii="Times New Roman" w:hAnsi="Times New Roman" w:cs="Times New Roman"/>
          <w:sz w:val="32"/>
          <w:szCs w:val="32"/>
        </w:rPr>
        <w:t xml:space="preserve">образования </w:t>
      </w:r>
      <w:r w:rsidRPr="00E82362">
        <w:rPr>
          <w:rFonts w:ascii="Times New Roman" w:hAnsi="Times New Roman" w:cs="Times New Roman"/>
          <w:sz w:val="32"/>
          <w:szCs w:val="32"/>
        </w:rPr>
        <w:t>в условиях реализации ФГОС»</w:t>
      </w:r>
    </w:p>
    <w:p w:rsidR="00145DC2" w:rsidRPr="00F40C54" w:rsidRDefault="003E6B1E" w:rsidP="0016190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40C5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10 января 2019 года </w:t>
      </w:r>
    </w:p>
    <w:p w:rsidR="00085413" w:rsidRPr="006921EE" w:rsidRDefault="00085413" w:rsidP="0016190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6401" w:type="dxa"/>
        <w:tblInd w:w="-743" w:type="dxa"/>
        <w:tblLook w:val="04A0" w:firstRow="1" w:lastRow="0" w:firstColumn="1" w:lastColumn="0" w:noHBand="0" w:noVBand="1"/>
      </w:tblPr>
      <w:tblGrid>
        <w:gridCol w:w="1560"/>
        <w:gridCol w:w="2693"/>
        <w:gridCol w:w="2268"/>
        <w:gridCol w:w="2371"/>
        <w:gridCol w:w="3016"/>
        <w:gridCol w:w="2126"/>
        <w:gridCol w:w="2361"/>
        <w:gridCol w:w="6"/>
      </w:tblGrid>
      <w:tr w:rsidR="005C523A" w:rsidTr="00CA170E">
        <w:trPr>
          <w:gridAfter w:val="1"/>
          <w:wAfter w:w="6" w:type="dxa"/>
          <w:trHeight w:val="235"/>
        </w:trPr>
        <w:tc>
          <w:tcPr>
            <w:tcW w:w="1560" w:type="dxa"/>
            <w:shd w:val="clear" w:color="auto" w:fill="FFFF00"/>
            <w:vAlign w:val="center"/>
          </w:tcPr>
          <w:p w:rsidR="005C523A" w:rsidRPr="00972777" w:rsidRDefault="005C523A" w:rsidP="003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77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14835" w:type="dxa"/>
            <w:gridSpan w:val="6"/>
            <w:shd w:val="clear" w:color="auto" w:fill="FFFF00"/>
          </w:tcPr>
          <w:p w:rsidR="005C523A" w:rsidRPr="009646C9" w:rsidRDefault="005C523A" w:rsidP="00384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Регистрация, кофе </w:t>
            </w:r>
            <w:r w:rsidR="0029105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брейк</w:t>
            </w:r>
            <w:r w:rsidR="002910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(каб.18)</w:t>
            </w:r>
          </w:p>
        </w:tc>
      </w:tr>
      <w:tr w:rsidR="00833B3E" w:rsidTr="00CA170E">
        <w:trPr>
          <w:trHeight w:val="235"/>
        </w:trPr>
        <w:tc>
          <w:tcPr>
            <w:tcW w:w="1560" w:type="dxa"/>
            <w:shd w:val="clear" w:color="auto" w:fill="auto"/>
            <w:vAlign w:val="center"/>
          </w:tcPr>
          <w:p w:rsidR="00833B3E" w:rsidRPr="00972777" w:rsidRDefault="00833B3E" w:rsidP="0038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33B3E" w:rsidRPr="00BD55FD" w:rsidRDefault="00833B3E" w:rsidP="00833B3E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BD55FD">
              <w:rPr>
                <w:rFonts w:ascii="Times New Roman" w:hAnsi="Times New Roman" w:cs="Times New Roman"/>
                <w:b/>
                <w:color w:val="00B050"/>
              </w:rPr>
              <w:t>Активн</w:t>
            </w:r>
            <w:r w:rsidRPr="00BD55FD">
              <w:rPr>
                <w:rFonts w:ascii="Times New Roman" w:hAnsi="Times New Roman" w:cs="Times New Roman"/>
                <w:b/>
                <w:color w:val="00B050"/>
              </w:rPr>
              <w:t>ые</w:t>
            </w:r>
            <w:r w:rsidRPr="00BD55FD">
              <w:rPr>
                <w:rFonts w:ascii="Times New Roman" w:hAnsi="Times New Roman" w:cs="Times New Roman"/>
                <w:b/>
                <w:color w:val="00B050"/>
              </w:rPr>
              <w:t xml:space="preserve"> практик</w:t>
            </w:r>
            <w:r w:rsidRPr="00BD55FD">
              <w:rPr>
                <w:rFonts w:ascii="Times New Roman" w:hAnsi="Times New Roman" w:cs="Times New Roman"/>
                <w:b/>
                <w:color w:val="00B050"/>
              </w:rPr>
              <w:t>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3B3E" w:rsidRPr="00BD55FD" w:rsidRDefault="00BD55FD" w:rsidP="00833B3E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BD55FD">
              <w:rPr>
                <w:rFonts w:ascii="Times New Roman" w:hAnsi="Times New Roman" w:cs="Times New Roman"/>
                <w:b/>
                <w:color w:val="00B050"/>
              </w:rPr>
              <w:t>Мастер-классы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33B3E" w:rsidRPr="00BD55FD" w:rsidRDefault="00BD55FD" w:rsidP="00833B3E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BD55FD">
              <w:rPr>
                <w:rFonts w:ascii="Times New Roman" w:hAnsi="Times New Roman" w:cs="Times New Roman"/>
                <w:b/>
                <w:color w:val="00B050"/>
              </w:rPr>
              <w:t>Мастер-классы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833B3E" w:rsidRPr="00BD55FD" w:rsidRDefault="00833B3E" w:rsidP="00833B3E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BD55FD">
              <w:rPr>
                <w:rFonts w:ascii="Times New Roman" w:hAnsi="Times New Roman" w:cs="Times New Roman"/>
                <w:b/>
                <w:color w:val="00B050"/>
              </w:rPr>
              <w:t>Презентация опыта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3B3E" w:rsidRPr="00BD55FD" w:rsidRDefault="00203CBF" w:rsidP="00203CBF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BD55FD">
              <w:rPr>
                <w:rFonts w:ascii="Times New Roman" w:hAnsi="Times New Roman" w:cs="Times New Roman"/>
                <w:b/>
                <w:color w:val="00B050"/>
              </w:rPr>
              <w:t xml:space="preserve">Интерактивные </w:t>
            </w:r>
            <w:r w:rsidR="00833B3E" w:rsidRPr="00BD55FD">
              <w:rPr>
                <w:rFonts w:ascii="Times New Roman" w:hAnsi="Times New Roman" w:cs="Times New Roman"/>
                <w:b/>
                <w:color w:val="00B050"/>
              </w:rPr>
              <w:t xml:space="preserve"> </w:t>
            </w:r>
            <w:r w:rsidRPr="00BD55FD">
              <w:rPr>
                <w:rFonts w:ascii="Times New Roman" w:hAnsi="Times New Roman" w:cs="Times New Roman"/>
                <w:b/>
                <w:color w:val="00B050"/>
              </w:rPr>
              <w:br/>
            </w:r>
            <w:r w:rsidR="00833B3E" w:rsidRPr="00BD55FD">
              <w:rPr>
                <w:rFonts w:ascii="Times New Roman" w:hAnsi="Times New Roman" w:cs="Times New Roman"/>
                <w:b/>
                <w:color w:val="00B050"/>
              </w:rPr>
              <w:t>мастер-классы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833B3E" w:rsidRPr="00BD55FD" w:rsidRDefault="00BD55FD" w:rsidP="00833B3E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BD55FD">
              <w:rPr>
                <w:rFonts w:ascii="Times New Roman" w:hAnsi="Times New Roman" w:cs="Times New Roman"/>
                <w:b/>
                <w:color w:val="00B050"/>
              </w:rPr>
              <w:t>Презентация опыта</w:t>
            </w:r>
          </w:p>
        </w:tc>
      </w:tr>
      <w:tr w:rsidR="00CA170E" w:rsidTr="00CA170E">
        <w:trPr>
          <w:trHeight w:val="235"/>
        </w:trPr>
        <w:tc>
          <w:tcPr>
            <w:tcW w:w="1560" w:type="dxa"/>
            <w:shd w:val="clear" w:color="auto" w:fill="auto"/>
            <w:vAlign w:val="center"/>
          </w:tcPr>
          <w:p w:rsidR="005C523A" w:rsidRPr="00972777" w:rsidRDefault="005C523A" w:rsidP="0031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C523A" w:rsidRPr="009646C9" w:rsidRDefault="005C523A" w:rsidP="00312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C9">
              <w:rPr>
                <w:rFonts w:ascii="Times New Roman" w:hAnsi="Times New Roman" w:cs="Times New Roman"/>
                <w:b/>
                <w:sz w:val="28"/>
                <w:szCs w:val="28"/>
              </w:rPr>
              <w:t>каб.16</w:t>
            </w:r>
          </w:p>
        </w:tc>
        <w:tc>
          <w:tcPr>
            <w:tcW w:w="2268" w:type="dxa"/>
            <w:shd w:val="clear" w:color="auto" w:fill="auto"/>
          </w:tcPr>
          <w:p w:rsidR="005C523A" w:rsidRPr="009646C9" w:rsidRDefault="005C523A" w:rsidP="00312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C9">
              <w:rPr>
                <w:rFonts w:ascii="Times New Roman" w:hAnsi="Times New Roman" w:cs="Times New Roman"/>
                <w:b/>
                <w:sz w:val="28"/>
                <w:szCs w:val="28"/>
              </w:rPr>
              <w:t>каб.17</w:t>
            </w:r>
          </w:p>
        </w:tc>
        <w:tc>
          <w:tcPr>
            <w:tcW w:w="2371" w:type="dxa"/>
            <w:shd w:val="clear" w:color="auto" w:fill="auto"/>
          </w:tcPr>
          <w:p w:rsidR="005C523A" w:rsidRPr="009646C9" w:rsidRDefault="005C523A" w:rsidP="00312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C9">
              <w:rPr>
                <w:rFonts w:ascii="Times New Roman" w:hAnsi="Times New Roman" w:cs="Times New Roman"/>
                <w:b/>
                <w:sz w:val="28"/>
                <w:szCs w:val="28"/>
              </w:rPr>
              <w:t>каб.28</w:t>
            </w:r>
          </w:p>
        </w:tc>
        <w:tc>
          <w:tcPr>
            <w:tcW w:w="3016" w:type="dxa"/>
            <w:shd w:val="clear" w:color="auto" w:fill="auto"/>
          </w:tcPr>
          <w:p w:rsidR="005C523A" w:rsidRPr="009646C9" w:rsidRDefault="005C523A" w:rsidP="00312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C9">
              <w:rPr>
                <w:rFonts w:ascii="Times New Roman" w:hAnsi="Times New Roman" w:cs="Times New Roman"/>
                <w:b/>
                <w:sz w:val="28"/>
                <w:szCs w:val="28"/>
              </w:rPr>
              <w:t>каб.37</w:t>
            </w:r>
          </w:p>
        </w:tc>
        <w:tc>
          <w:tcPr>
            <w:tcW w:w="2126" w:type="dxa"/>
            <w:shd w:val="clear" w:color="auto" w:fill="auto"/>
          </w:tcPr>
          <w:p w:rsidR="005C523A" w:rsidRPr="009646C9" w:rsidRDefault="005C523A" w:rsidP="00312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C9">
              <w:rPr>
                <w:rFonts w:ascii="Times New Roman" w:hAnsi="Times New Roman" w:cs="Times New Roman"/>
                <w:b/>
                <w:sz w:val="28"/>
                <w:szCs w:val="28"/>
              </w:rPr>
              <w:t>каб.38</w:t>
            </w:r>
          </w:p>
        </w:tc>
        <w:tc>
          <w:tcPr>
            <w:tcW w:w="2367" w:type="dxa"/>
            <w:gridSpan w:val="2"/>
            <w:shd w:val="clear" w:color="auto" w:fill="auto"/>
          </w:tcPr>
          <w:p w:rsidR="005C523A" w:rsidRPr="009646C9" w:rsidRDefault="005C523A" w:rsidP="00312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C9">
              <w:rPr>
                <w:rFonts w:ascii="Times New Roman" w:hAnsi="Times New Roman" w:cs="Times New Roman"/>
                <w:b/>
                <w:sz w:val="28"/>
                <w:szCs w:val="28"/>
              </w:rPr>
              <w:t>каб.39</w:t>
            </w:r>
          </w:p>
        </w:tc>
      </w:tr>
      <w:tr w:rsidR="00972777" w:rsidTr="00CA170E">
        <w:tc>
          <w:tcPr>
            <w:tcW w:w="1560" w:type="dxa"/>
            <w:vMerge w:val="restart"/>
            <w:vAlign w:val="center"/>
          </w:tcPr>
          <w:p w:rsidR="00972777" w:rsidRPr="00972777" w:rsidRDefault="00972777" w:rsidP="005C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77">
              <w:rPr>
                <w:rFonts w:ascii="Times New Roman" w:hAnsi="Times New Roman" w:cs="Times New Roman"/>
                <w:sz w:val="24"/>
                <w:szCs w:val="24"/>
              </w:rPr>
              <w:t>10.30 – 11.00</w:t>
            </w:r>
          </w:p>
        </w:tc>
        <w:tc>
          <w:tcPr>
            <w:tcW w:w="2693" w:type="dxa"/>
            <w:vAlign w:val="center"/>
          </w:tcPr>
          <w:p w:rsidR="00972777" w:rsidRPr="00226818" w:rsidRDefault="00972777" w:rsidP="00DD79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Смирнова Т.А.,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>Осинцева Н.Н.</w:t>
            </w:r>
          </w:p>
        </w:tc>
        <w:tc>
          <w:tcPr>
            <w:tcW w:w="2268" w:type="dxa"/>
            <w:vAlign w:val="center"/>
          </w:tcPr>
          <w:p w:rsidR="00972777" w:rsidRPr="00226818" w:rsidRDefault="00972777" w:rsidP="00226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>Хомякова Н.А.</w:t>
            </w:r>
          </w:p>
        </w:tc>
        <w:tc>
          <w:tcPr>
            <w:tcW w:w="2371" w:type="dxa"/>
            <w:vAlign w:val="center"/>
          </w:tcPr>
          <w:p w:rsidR="00972777" w:rsidRPr="00226818" w:rsidRDefault="00972777" w:rsidP="00226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Черненок О.А., </w:t>
            </w:r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>Боровских</w:t>
            </w:r>
            <w:proofErr w:type="spellEnd"/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А.Н.</w:t>
            </w:r>
          </w:p>
        </w:tc>
        <w:tc>
          <w:tcPr>
            <w:tcW w:w="3016" w:type="dxa"/>
            <w:vAlign w:val="center"/>
          </w:tcPr>
          <w:p w:rsidR="00972777" w:rsidRPr="00226818" w:rsidRDefault="00972777" w:rsidP="00F63A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>Литвинчук</w:t>
            </w:r>
            <w:proofErr w:type="spellEnd"/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М.С.</w:t>
            </w:r>
          </w:p>
        </w:tc>
        <w:tc>
          <w:tcPr>
            <w:tcW w:w="2126" w:type="dxa"/>
            <w:vAlign w:val="center"/>
          </w:tcPr>
          <w:p w:rsidR="00972777" w:rsidRPr="00226818" w:rsidRDefault="00972777" w:rsidP="00226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>Никонова Н.А.</w:t>
            </w:r>
          </w:p>
        </w:tc>
        <w:tc>
          <w:tcPr>
            <w:tcW w:w="2367" w:type="dxa"/>
            <w:gridSpan w:val="2"/>
            <w:vAlign w:val="center"/>
          </w:tcPr>
          <w:p w:rsidR="00972777" w:rsidRPr="00226818" w:rsidRDefault="00972777" w:rsidP="00226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>Манерова</w:t>
            </w:r>
            <w:proofErr w:type="spellEnd"/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П.В.</w:t>
            </w:r>
          </w:p>
        </w:tc>
      </w:tr>
      <w:tr w:rsidR="00972777" w:rsidTr="00CA170E">
        <w:tc>
          <w:tcPr>
            <w:tcW w:w="1560" w:type="dxa"/>
            <w:vMerge/>
            <w:vAlign w:val="center"/>
          </w:tcPr>
          <w:p w:rsidR="00972777" w:rsidRPr="00972777" w:rsidRDefault="00972777" w:rsidP="00145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72777" w:rsidRDefault="00972777" w:rsidP="00DD79B0">
            <w:pPr>
              <w:ind w:left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Организационные решения по автоматизации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 xml:space="preserve"> учителя</w:t>
            </w:r>
          </w:p>
          <w:p w:rsidR="00972777" w:rsidRPr="00007321" w:rsidRDefault="00972777" w:rsidP="00DD79B0">
            <w:pPr>
              <w:ind w:left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(РЭШ, </w:t>
            </w:r>
            <w:proofErr w:type="spellStart"/>
            <w:r w:rsidRPr="00007321">
              <w:rPr>
                <w:rFonts w:ascii="Times New Roman" w:hAnsi="Times New Roman" w:cs="Times New Roman"/>
                <w:sz w:val="18"/>
                <w:szCs w:val="18"/>
              </w:rPr>
              <w:t>Kahoot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ЭФУ, ДО КПК, ЭФ ИКМР, Образовательные платформы)</w:t>
            </w:r>
          </w:p>
        </w:tc>
        <w:tc>
          <w:tcPr>
            <w:tcW w:w="2268" w:type="dxa"/>
          </w:tcPr>
          <w:p w:rsidR="00972777" w:rsidRPr="00007321" w:rsidRDefault="00972777" w:rsidP="00CA170E">
            <w:pPr>
              <w:ind w:left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 xml:space="preserve">Современные инструменты формирования </w:t>
            </w:r>
            <w:proofErr w:type="gramStart"/>
            <w:r w:rsidRPr="00007321">
              <w:rPr>
                <w:rFonts w:ascii="Times New Roman" w:hAnsi="Times New Roman" w:cs="Times New Roman"/>
                <w:sz w:val="18"/>
                <w:szCs w:val="18"/>
              </w:rPr>
              <w:t>софт-компетенций</w:t>
            </w:r>
            <w:proofErr w:type="gramEnd"/>
            <w:r w:rsidRPr="00007321">
              <w:rPr>
                <w:rFonts w:ascii="Times New Roman" w:hAnsi="Times New Roman" w:cs="Times New Roman"/>
                <w:sz w:val="18"/>
                <w:szCs w:val="18"/>
              </w:rPr>
              <w:t xml:space="preserve"> при подготовке к ЕГЭ по обществознанию</w:t>
            </w:r>
          </w:p>
        </w:tc>
        <w:tc>
          <w:tcPr>
            <w:tcW w:w="2371" w:type="dxa"/>
          </w:tcPr>
          <w:p w:rsidR="00972777" w:rsidRPr="00A37FB8" w:rsidRDefault="00972777" w:rsidP="00A37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>Современный инструментарий контрольно-оценочной деятельности и опросов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7FB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Mimio</w:t>
            </w:r>
            <w:proofErr w:type="spellEnd"/>
            <w:r w:rsidRPr="00A37F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оборудование,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Plickers</w:t>
            </w:r>
            <w:proofErr w:type="spellEnd"/>
            <w:r w:rsidRPr="00A37F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37F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опрос)</w:t>
            </w:r>
          </w:p>
        </w:tc>
        <w:tc>
          <w:tcPr>
            <w:tcW w:w="3016" w:type="dxa"/>
          </w:tcPr>
          <w:p w:rsidR="00972777" w:rsidRPr="00007321" w:rsidRDefault="00972777" w:rsidP="00F63AA7">
            <w:pPr>
              <w:ind w:lef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 xml:space="preserve">IT- инструменты современного учителя английского языка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 xml:space="preserve">(РЭШ,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007321">
              <w:rPr>
                <w:rFonts w:ascii="Times New Roman" w:hAnsi="Times New Roman" w:cs="Times New Roman"/>
                <w:sz w:val="18"/>
                <w:szCs w:val="18"/>
              </w:rPr>
              <w:t>Kahoot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он-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опрос</w:t>
            </w: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972777" w:rsidRPr="00007321" w:rsidRDefault="00972777" w:rsidP="00DD79B0">
            <w:pPr>
              <w:ind w:lef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>Интерактивные формы работы на уроке</w:t>
            </w:r>
          </w:p>
        </w:tc>
        <w:tc>
          <w:tcPr>
            <w:tcW w:w="2367" w:type="dxa"/>
            <w:gridSpan w:val="2"/>
          </w:tcPr>
          <w:p w:rsidR="00972777" w:rsidRPr="00007321" w:rsidRDefault="00972777" w:rsidP="00DD79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 на основе ИКТ как средство формирования коммуникативных и информационных компетенций</w:t>
            </w:r>
          </w:p>
        </w:tc>
      </w:tr>
      <w:tr w:rsidR="00972777" w:rsidRPr="00833B3E" w:rsidTr="00CA170E">
        <w:tc>
          <w:tcPr>
            <w:tcW w:w="16401" w:type="dxa"/>
            <w:gridSpan w:val="8"/>
            <w:shd w:val="clear" w:color="auto" w:fill="FFFF00"/>
            <w:vAlign w:val="center"/>
          </w:tcPr>
          <w:p w:rsidR="00972777" w:rsidRPr="00972777" w:rsidRDefault="00972777" w:rsidP="0053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777">
              <w:rPr>
                <w:rFonts w:ascii="Times New Roman" w:hAnsi="Times New Roman" w:cs="Times New Roman"/>
                <w:b/>
                <w:sz w:val="24"/>
                <w:szCs w:val="24"/>
              </w:rPr>
              <w:t>СМЕНА УЧАСТНИКОВ СОБЫТИЙ</w:t>
            </w:r>
          </w:p>
        </w:tc>
      </w:tr>
      <w:tr w:rsidR="00F05977" w:rsidTr="00CA170E">
        <w:tc>
          <w:tcPr>
            <w:tcW w:w="1560" w:type="dxa"/>
            <w:vMerge w:val="restart"/>
            <w:vAlign w:val="center"/>
          </w:tcPr>
          <w:p w:rsidR="00F05977" w:rsidRPr="00972777" w:rsidRDefault="00F05977" w:rsidP="005C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77">
              <w:rPr>
                <w:rFonts w:ascii="Times New Roman" w:hAnsi="Times New Roman" w:cs="Times New Roman"/>
                <w:sz w:val="24"/>
                <w:szCs w:val="24"/>
              </w:rPr>
              <w:t>11.05 – 11.35</w:t>
            </w:r>
          </w:p>
        </w:tc>
        <w:tc>
          <w:tcPr>
            <w:tcW w:w="2693" w:type="dxa"/>
            <w:vAlign w:val="center"/>
          </w:tcPr>
          <w:p w:rsidR="00F05977" w:rsidRPr="00226818" w:rsidRDefault="00F05977" w:rsidP="00C548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>Кривцова С.В., Иванова Ю.А.</w:t>
            </w:r>
          </w:p>
        </w:tc>
        <w:tc>
          <w:tcPr>
            <w:tcW w:w="2268" w:type="dxa"/>
            <w:vAlign w:val="center"/>
          </w:tcPr>
          <w:p w:rsidR="00F05977" w:rsidRPr="00226818" w:rsidRDefault="00F05977" w:rsidP="00C548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>Рыбалко Е.Ю., Попова А.А.</w:t>
            </w:r>
          </w:p>
        </w:tc>
        <w:tc>
          <w:tcPr>
            <w:tcW w:w="2371" w:type="dxa"/>
            <w:vAlign w:val="center"/>
          </w:tcPr>
          <w:p w:rsidR="00F05977" w:rsidRPr="00226818" w:rsidRDefault="00F05977" w:rsidP="00E603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Черненок О.А., </w:t>
            </w:r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>Боровских</w:t>
            </w:r>
            <w:proofErr w:type="spellEnd"/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А.Н.</w:t>
            </w:r>
          </w:p>
        </w:tc>
        <w:tc>
          <w:tcPr>
            <w:tcW w:w="3016" w:type="dxa"/>
            <w:vAlign w:val="center"/>
          </w:tcPr>
          <w:p w:rsidR="00F05977" w:rsidRPr="00226818" w:rsidRDefault="00F05977" w:rsidP="00C548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>Слыш</w:t>
            </w:r>
            <w:proofErr w:type="spellEnd"/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Н.М. </w:t>
            </w:r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Родько Е.Д.</w:t>
            </w:r>
          </w:p>
        </w:tc>
        <w:tc>
          <w:tcPr>
            <w:tcW w:w="2126" w:type="dxa"/>
            <w:vAlign w:val="center"/>
          </w:tcPr>
          <w:p w:rsidR="00F05977" w:rsidRPr="00226818" w:rsidRDefault="00F05977" w:rsidP="004B50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Петровская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Е.А.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Озерец О.А. </w:t>
            </w:r>
            <w:r w:rsidRPr="006921EE">
              <w:rPr>
                <w:rFonts w:ascii="Times New Roman" w:hAnsi="Times New Roman" w:cs="Times New Roman"/>
                <w:b/>
                <w:sz w:val="20"/>
                <w:szCs w:val="20"/>
              </w:rPr>
              <w:t>(каб.24)</w:t>
            </w:r>
          </w:p>
        </w:tc>
        <w:tc>
          <w:tcPr>
            <w:tcW w:w="2367" w:type="dxa"/>
            <w:gridSpan w:val="2"/>
            <w:vAlign w:val="center"/>
          </w:tcPr>
          <w:p w:rsidR="00F05977" w:rsidRPr="00226818" w:rsidRDefault="00F05977" w:rsidP="00C548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Медведева Л.А., </w:t>
            </w:r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Олешко А.В.</w:t>
            </w:r>
          </w:p>
        </w:tc>
      </w:tr>
      <w:tr w:rsidR="00F05977" w:rsidTr="00CA170E">
        <w:tc>
          <w:tcPr>
            <w:tcW w:w="1560" w:type="dxa"/>
            <w:vMerge/>
            <w:vAlign w:val="center"/>
          </w:tcPr>
          <w:p w:rsidR="00F05977" w:rsidRPr="00972777" w:rsidRDefault="00F05977" w:rsidP="00145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5977" w:rsidRPr="00007321" w:rsidRDefault="00F05977" w:rsidP="006921EE">
            <w:pPr>
              <w:ind w:left="66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возможностей программы </w:t>
            </w:r>
            <w:proofErr w:type="spellStart"/>
            <w:r w:rsidRPr="00007321">
              <w:rPr>
                <w:rFonts w:ascii="Times New Roman" w:hAnsi="Times New Roman" w:cs="Times New Roman"/>
                <w:sz w:val="18"/>
                <w:szCs w:val="18"/>
              </w:rPr>
              <w:t>GeoGebra</w:t>
            </w:r>
            <w:proofErr w:type="spellEnd"/>
            <w:r w:rsidRPr="00007321">
              <w:rPr>
                <w:rFonts w:ascii="Times New Roman" w:hAnsi="Times New Roman" w:cs="Times New Roman"/>
                <w:sz w:val="18"/>
                <w:szCs w:val="18"/>
              </w:rPr>
              <w:t xml:space="preserve"> на уроках математики</w:t>
            </w:r>
          </w:p>
        </w:tc>
        <w:tc>
          <w:tcPr>
            <w:tcW w:w="2268" w:type="dxa"/>
          </w:tcPr>
          <w:p w:rsidR="00F05977" w:rsidRPr="00007321" w:rsidRDefault="00F05977" w:rsidP="00DD79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>Школьные средства массовой информации как форма развития информационной и коммуникативной компетентности</w:t>
            </w:r>
          </w:p>
        </w:tc>
        <w:tc>
          <w:tcPr>
            <w:tcW w:w="2371" w:type="dxa"/>
          </w:tcPr>
          <w:p w:rsidR="00F05977" w:rsidRPr="00A37FB8" w:rsidRDefault="00F05977" w:rsidP="00E60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>Современный инструментарий контрольно-оценочной деятельности и опросов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7FB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Mimio</w:t>
            </w:r>
            <w:proofErr w:type="spellEnd"/>
            <w:r w:rsidRPr="00A37F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оборудование,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Plickers</w:t>
            </w:r>
            <w:proofErr w:type="spellEnd"/>
            <w:r w:rsidRPr="00A37F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37F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опрос)</w:t>
            </w:r>
          </w:p>
        </w:tc>
        <w:tc>
          <w:tcPr>
            <w:tcW w:w="3016" w:type="dxa"/>
          </w:tcPr>
          <w:p w:rsidR="00F05977" w:rsidRPr="00007321" w:rsidRDefault="00F05977" w:rsidP="006921EE">
            <w:pPr>
              <w:ind w:lef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>Использование ресурсов сетевого взаимодействия  - возможност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 xml:space="preserve"> выстраивания индивидуальной образовательной траектории обучающихся (СДШ, РЭШ, Политехническая школа)</w:t>
            </w:r>
          </w:p>
        </w:tc>
        <w:tc>
          <w:tcPr>
            <w:tcW w:w="2126" w:type="dxa"/>
          </w:tcPr>
          <w:p w:rsidR="00F05977" w:rsidRPr="00007321" w:rsidRDefault="00F05977" w:rsidP="004B5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электронной формы учебников </w:t>
            </w:r>
            <w:r w:rsidRPr="00DA5E84">
              <w:rPr>
                <w:rFonts w:ascii="Times New Roman" w:hAnsi="Times New Roman" w:cs="Times New Roman"/>
                <w:sz w:val="18"/>
                <w:szCs w:val="18"/>
              </w:rPr>
              <w:t>в условиях реализации ФГОС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37F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(2 класс)</w:t>
            </w:r>
          </w:p>
        </w:tc>
        <w:tc>
          <w:tcPr>
            <w:tcW w:w="2367" w:type="dxa"/>
            <w:gridSpan w:val="2"/>
          </w:tcPr>
          <w:p w:rsidR="00F05977" w:rsidRPr="00007321" w:rsidRDefault="00F05977" w:rsidP="00007321">
            <w:pPr>
              <w:ind w:lef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>Модельные эксперименты на уроках физики с применением электронного ресурса «Интерактивная физика</w:t>
            </w:r>
          </w:p>
        </w:tc>
      </w:tr>
      <w:tr w:rsidR="00F05977" w:rsidTr="00CA170E">
        <w:tc>
          <w:tcPr>
            <w:tcW w:w="1560" w:type="dxa"/>
            <w:vAlign w:val="center"/>
          </w:tcPr>
          <w:p w:rsidR="00F05977" w:rsidRPr="00972777" w:rsidRDefault="00F05977" w:rsidP="005C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77">
              <w:rPr>
                <w:rFonts w:ascii="Times New Roman" w:hAnsi="Times New Roman" w:cs="Times New Roman"/>
                <w:sz w:val="24"/>
                <w:szCs w:val="24"/>
              </w:rPr>
              <w:t>11.40 – 12.00</w:t>
            </w:r>
          </w:p>
        </w:tc>
        <w:tc>
          <w:tcPr>
            <w:tcW w:w="14841" w:type="dxa"/>
            <w:gridSpan w:val="7"/>
            <w:vAlign w:val="center"/>
          </w:tcPr>
          <w:p w:rsidR="00F05977" w:rsidRPr="00145DC2" w:rsidRDefault="00F05977" w:rsidP="006833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33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КОФЕ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6833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пауза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330B">
              <w:rPr>
                <w:rFonts w:ascii="Times New Roman" w:hAnsi="Times New Roman" w:cs="Times New Roman"/>
                <w:b/>
                <w:sz w:val="28"/>
                <w:szCs w:val="28"/>
              </w:rPr>
              <w:t>каб.18</w:t>
            </w:r>
          </w:p>
        </w:tc>
      </w:tr>
      <w:tr w:rsidR="00F05977" w:rsidRPr="00833B3E" w:rsidTr="00CA170E">
        <w:tc>
          <w:tcPr>
            <w:tcW w:w="16401" w:type="dxa"/>
            <w:gridSpan w:val="8"/>
            <w:shd w:val="clear" w:color="auto" w:fill="FFFF00"/>
            <w:vAlign w:val="center"/>
          </w:tcPr>
          <w:p w:rsidR="00F05977" w:rsidRPr="00972777" w:rsidRDefault="00F05977" w:rsidP="00DD7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777">
              <w:rPr>
                <w:rFonts w:ascii="Times New Roman" w:hAnsi="Times New Roman" w:cs="Times New Roman"/>
                <w:b/>
                <w:sz w:val="24"/>
                <w:szCs w:val="24"/>
              </w:rPr>
              <w:t>СМЕНА УЧАСТНИКОВ СОБЫТИЙ</w:t>
            </w:r>
          </w:p>
        </w:tc>
      </w:tr>
      <w:tr w:rsidR="00F05977" w:rsidTr="00CA170E">
        <w:tc>
          <w:tcPr>
            <w:tcW w:w="1560" w:type="dxa"/>
            <w:vMerge w:val="restart"/>
            <w:vAlign w:val="center"/>
          </w:tcPr>
          <w:p w:rsidR="00F05977" w:rsidRPr="00972777" w:rsidRDefault="00F05977" w:rsidP="005C5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77">
              <w:rPr>
                <w:rFonts w:ascii="Times New Roman" w:hAnsi="Times New Roman" w:cs="Times New Roman"/>
                <w:sz w:val="24"/>
                <w:szCs w:val="24"/>
              </w:rPr>
              <w:t>12.50 – 13.25</w:t>
            </w:r>
          </w:p>
        </w:tc>
        <w:tc>
          <w:tcPr>
            <w:tcW w:w="2693" w:type="dxa"/>
            <w:vAlign w:val="center"/>
          </w:tcPr>
          <w:p w:rsidR="00F05977" w:rsidRPr="00226818" w:rsidRDefault="00F05977" w:rsidP="00C548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>Рыбалко Е.Ю.</w:t>
            </w:r>
          </w:p>
        </w:tc>
        <w:tc>
          <w:tcPr>
            <w:tcW w:w="2268" w:type="dxa"/>
            <w:vAlign w:val="center"/>
          </w:tcPr>
          <w:p w:rsidR="00F05977" w:rsidRPr="006921EE" w:rsidRDefault="00F05977" w:rsidP="00C5489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921EE">
              <w:rPr>
                <w:rFonts w:ascii="Times New Roman" w:hAnsi="Times New Roman" w:cs="Times New Roman"/>
                <w:i/>
              </w:rPr>
              <w:t xml:space="preserve">Лебедева С.А., </w:t>
            </w:r>
            <w:r w:rsidRPr="006921EE">
              <w:rPr>
                <w:rFonts w:ascii="Times New Roman" w:hAnsi="Times New Roman" w:cs="Times New Roman"/>
                <w:i/>
              </w:rPr>
              <w:br/>
              <w:t xml:space="preserve">Мануйлова Г.В., </w:t>
            </w:r>
            <w:r w:rsidRPr="006921EE">
              <w:rPr>
                <w:rFonts w:ascii="Times New Roman" w:hAnsi="Times New Roman" w:cs="Times New Roman"/>
                <w:i/>
              </w:rPr>
              <w:br/>
              <w:t>Смирнов А.В.</w:t>
            </w:r>
          </w:p>
        </w:tc>
        <w:tc>
          <w:tcPr>
            <w:tcW w:w="2371" w:type="dxa"/>
            <w:vAlign w:val="center"/>
          </w:tcPr>
          <w:p w:rsidR="00F05977" w:rsidRPr="00226818" w:rsidRDefault="00F05977" w:rsidP="00C548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>Смаглюк</w:t>
            </w:r>
            <w:proofErr w:type="spellEnd"/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Н.С.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Обрывко М.В.</w:t>
            </w:r>
          </w:p>
        </w:tc>
        <w:tc>
          <w:tcPr>
            <w:tcW w:w="3016" w:type="dxa"/>
            <w:vAlign w:val="center"/>
          </w:tcPr>
          <w:p w:rsidR="00F05977" w:rsidRPr="00226818" w:rsidRDefault="00F05977" w:rsidP="00C548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>Слыш</w:t>
            </w:r>
            <w:proofErr w:type="spellEnd"/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Н.М. </w:t>
            </w:r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Родько Е.Д.</w:t>
            </w:r>
          </w:p>
        </w:tc>
        <w:tc>
          <w:tcPr>
            <w:tcW w:w="2126" w:type="dxa"/>
            <w:vAlign w:val="center"/>
          </w:tcPr>
          <w:p w:rsidR="00F05977" w:rsidRPr="00226818" w:rsidRDefault="00F05977" w:rsidP="00C548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>Лиходед О.Н., Игнашина А.В.</w:t>
            </w:r>
          </w:p>
        </w:tc>
        <w:tc>
          <w:tcPr>
            <w:tcW w:w="2367" w:type="dxa"/>
            <w:gridSpan w:val="2"/>
            <w:vAlign w:val="center"/>
          </w:tcPr>
          <w:p w:rsidR="00F05977" w:rsidRPr="00226818" w:rsidRDefault="00F05977" w:rsidP="00C54890">
            <w:pPr>
              <w:ind w:left="6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818">
              <w:rPr>
                <w:rFonts w:ascii="Times New Roman" w:hAnsi="Times New Roman" w:cs="Times New Roman"/>
                <w:i/>
                <w:sz w:val="24"/>
                <w:szCs w:val="24"/>
              </w:rPr>
              <w:t>Медведева Л.А.</w:t>
            </w:r>
          </w:p>
        </w:tc>
      </w:tr>
      <w:tr w:rsidR="00F05977" w:rsidTr="00CA170E">
        <w:tc>
          <w:tcPr>
            <w:tcW w:w="1560" w:type="dxa"/>
            <w:vMerge/>
            <w:vAlign w:val="center"/>
          </w:tcPr>
          <w:p w:rsidR="00F05977" w:rsidRPr="00972777" w:rsidRDefault="00F05977" w:rsidP="00145DC2">
            <w:pPr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05977" w:rsidRPr="00007321" w:rsidRDefault="00F05977" w:rsidP="00DD79B0">
            <w:pPr>
              <w:ind w:lef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>Организация он-</w:t>
            </w:r>
            <w:proofErr w:type="spellStart"/>
            <w:r w:rsidRPr="00007321">
              <w:rPr>
                <w:rFonts w:ascii="Times New Roman" w:hAnsi="Times New Roman" w:cs="Times New Roman"/>
                <w:sz w:val="18"/>
                <w:szCs w:val="18"/>
              </w:rPr>
              <w:t>лайн</w:t>
            </w:r>
            <w:proofErr w:type="spellEnd"/>
            <w:r w:rsidRPr="00007321">
              <w:rPr>
                <w:rFonts w:ascii="Times New Roman" w:hAnsi="Times New Roman" w:cs="Times New Roman"/>
                <w:sz w:val="18"/>
                <w:szCs w:val="18"/>
              </w:rPr>
              <w:t xml:space="preserve"> опросов участников образовательных отношений </w:t>
            </w:r>
          </w:p>
          <w:p w:rsidR="00F05977" w:rsidRPr="00007321" w:rsidRDefault="00F05977" w:rsidP="00DD79B0">
            <w:pPr>
              <w:ind w:left="6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977" w:rsidRDefault="00F05977" w:rsidP="00203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321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По просьбе заместителей директоров</w:t>
            </w:r>
            <w:r w:rsidRPr="000073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F05977" w:rsidRPr="00007321" w:rsidRDefault="00F05977" w:rsidP="00DD79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 xml:space="preserve">Применение QR </w:t>
            </w:r>
            <w:proofErr w:type="spellStart"/>
            <w:r w:rsidRPr="00007321">
              <w:rPr>
                <w:rFonts w:ascii="Times New Roman" w:hAnsi="Times New Roman" w:cs="Times New Roman"/>
                <w:sz w:val="18"/>
                <w:szCs w:val="18"/>
              </w:rPr>
              <w:t>квестов</w:t>
            </w:r>
            <w:proofErr w:type="spellEnd"/>
            <w:r w:rsidRPr="000073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>в урочной и внеурочной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71" w:type="dxa"/>
          </w:tcPr>
          <w:p w:rsidR="00F05977" w:rsidRPr="00007321" w:rsidRDefault="00F05977" w:rsidP="00A37FB8">
            <w:pPr>
              <w:ind w:left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>Использование методических платформ издательства Академкнига в урочной и внеурочной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37FB8">
              <w:rPr>
                <w:rFonts w:ascii="Times New Roman" w:hAnsi="Times New Roman" w:cs="Times New Roman"/>
                <w:b/>
                <w:sz w:val="18"/>
                <w:szCs w:val="18"/>
              </w:rPr>
              <w:t>(1 класс)</w:t>
            </w:r>
          </w:p>
        </w:tc>
        <w:tc>
          <w:tcPr>
            <w:tcW w:w="3016" w:type="dxa"/>
          </w:tcPr>
          <w:p w:rsidR="00F05977" w:rsidRPr="00007321" w:rsidRDefault="00F05977" w:rsidP="006921EE">
            <w:pPr>
              <w:ind w:lef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>Использование ресурсов сетевого взаимодействия  - возможност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 xml:space="preserve"> выстраивания индивидуальной образовательной траектории обучающихся (СДШ, РЭШ, Политехническая школа)</w:t>
            </w:r>
          </w:p>
        </w:tc>
        <w:tc>
          <w:tcPr>
            <w:tcW w:w="2126" w:type="dxa"/>
          </w:tcPr>
          <w:p w:rsidR="00F05977" w:rsidRPr="00007321" w:rsidRDefault="00F05977" w:rsidP="00DD79B0">
            <w:pPr>
              <w:ind w:lef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>Использование цифровых лабораторий как средство повышения качества образования в области химии и биологии</w:t>
            </w:r>
          </w:p>
        </w:tc>
        <w:tc>
          <w:tcPr>
            <w:tcW w:w="2367" w:type="dxa"/>
            <w:gridSpan w:val="2"/>
          </w:tcPr>
          <w:p w:rsidR="00F05977" w:rsidRPr="00007321" w:rsidRDefault="00F05977" w:rsidP="004A5983">
            <w:pPr>
              <w:ind w:lef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007321">
              <w:rPr>
                <w:rFonts w:ascii="Times New Roman" w:hAnsi="Times New Roman" w:cs="Times New Roman"/>
                <w:sz w:val="18"/>
                <w:szCs w:val="18"/>
              </w:rPr>
              <w:t>Практика использования образовательного ресурса «Интерактивная физика» для проведения модельных экспериментов на уроках физики</w:t>
            </w:r>
          </w:p>
        </w:tc>
      </w:tr>
      <w:tr w:rsidR="00F05977" w:rsidTr="00CA170E">
        <w:trPr>
          <w:trHeight w:val="270"/>
        </w:trPr>
        <w:tc>
          <w:tcPr>
            <w:tcW w:w="1560" w:type="dxa"/>
            <w:vAlign w:val="center"/>
          </w:tcPr>
          <w:p w:rsidR="00F05977" w:rsidRPr="00972777" w:rsidRDefault="00F05977" w:rsidP="00870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972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2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– 1</w:t>
            </w:r>
            <w:r w:rsidRPr="009727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2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727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72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841" w:type="dxa"/>
            <w:gridSpan w:val="7"/>
          </w:tcPr>
          <w:p w:rsidR="00F05977" w:rsidRPr="004936AD" w:rsidRDefault="00F05977" w:rsidP="0087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AD">
              <w:rPr>
                <w:rFonts w:ascii="Times New Roman" w:hAnsi="Times New Roman" w:cs="Times New Roman"/>
                <w:sz w:val="24"/>
                <w:szCs w:val="24"/>
              </w:rPr>
              <w:t>Смирнова Т.А., директор лицея</w:t>
            </w:r>
          </w:p>
          <w:p w:rsidR="00F05977" w:rsidRPr="004936AD" w:rsidRDefault="00F05977" w:rsidP="00683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Круглый стол (обмен мнениями) </w:t>
            </w:r>
            <w:r w:rsidRPr="004936AD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этаж)</w:t>
            </w:r>
            <w:r w:rsidRPr="004936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936AD"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экономика – Цифровая школа </w:t>
            </w:r>
            <w:r w:rsidRPr="004936AD">
              <w:rPr>
                <w:rFonts w:ascii="Times New Roman" w:hAnsi="Times New Roman" w:cs="Times New Roman"/>
                <w:sz w:val="24"/>
                <w:szCs w:val="24"/>
              </w:rPr>
              <w:t>– Цифров</w:t>
            </w:r>
            <w:r w:rsidRPr="004936AD">
              <w:rPr>
                <w:rFonts w:ascii="Times New Roman" w:hAnsi="Times New Roman" w:cs="Times New Roman"/>
                <w:sz w:val="24"/>
                <w:szCs w:val="24"/>
              </w:rPr>
              <w:t>ой учитель</w:t>
            </w:r>
            <w:r w:rsidRPr="00493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6AD">
              <w:rPr>
                <w:rFonts w:ascii="Times New Roman" w:hAnsi="Times New Roman" w:cs="Times New Roman"/>
                <w:sz w:val="24"/>
                <w:szCs w:val="24"/>
              </w:rPr>
              <w:t>=&gt;</w:t>
            </w:r>
            <w:r w:rsidRPr="004936A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</w:t>
            </w:r>
            <w:r w:rsidRPr="004936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36AD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образования</w:t>
            </w:r>
            <w:r w:rsidRPr="004936A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</w:tr>
      <w:tr w:rsidR="00F05977" w:rsidTr="00CA170E">
        <w:tc>
          <w:tcPr>
            <w:tcW w:w="16401" w:type="dxa"/>
            <w:gridSpan w:val="8"/>
            <w:vAlign w:val="center"/>
          </w:tcPr>
          <w:p w:rsidR="00F05977" w:rsidRPr="00972777" w:rsidRDefault="00F05977" w:rsidP="004936AD">
            <w:pPr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ИТОГИ </w:t>
            </w:r>
            <w:r w:rsidRPr="009727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2777">
              <w:rPr>
                <w:rFonts w:ascii="Times New Roman" w:hAnsi="Times New Roman" w:cs="Times New Roman"/>
                <w:sz w:val="24"/>
                <w:szCs w:val="24"/>
              </w:rPr>
              <w:t xml:space="preserve">вручение сертификатов </w:t>
            </w:r>
          </w:p>
        </w:tc>
      </w:tr>
    </w:tbl>
    <w:p w:rsidR="00007321" w:rsidRDefault="00007321" w:rsidP="00161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1EE" w:rsidRPr="00007321" w:rsidRDefault="006921EE" w:rsidP="00161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E4B">
        <w:rPr>
          <w:rFonts w:ascii="Times New Roman" w:hAnsi="Times New Roman" w:cs="Times New Roman"/>
          <w:b/>
          <w:color w:val="0000FF"/>
          <w:sz w:val="36"/>
          <w:szCs w:val="36"/>
        </w:rPr>
        <w:lastRenderedPageBreak/>
        <w:t xml:space="preserve">Просим всех предполагаемых участников зарегистрироваться </w:t>
      </w:r>
      <w:bookmarkStart w:id="0" w:name="_GoBack"/>
      <w:bookmarkEnd w:id="0"/>
      <w:r w:rsidRPr="00217E4B">
        <w:rPr>
          <w:rFonts w:ascii="Times New Roman" w:hAnsi="Times New Roman" w:cs="Times New Roman"/>
          <w:b/>
          <w:color w:val="0000FF"/>
          <w:sz w:val="36"/>
          <w:szCs w:val="36"/>
        </w:rPr>
        <w:br/>
      </w:r>
      <w:r w:rsidRPr="00217E4B">
        <w:rPr>
          <w:rFonts w:ascii="Times New Roman" w:hAnsi="Times New Roman" w:cs="Times New Roman"/>
          <w:b/>
          <w:sz w:val="28"/>
          <w:szCs w:val="28"/>
        </w:rPr>
        <w:t>на сайте лицея</w:t>
      </w:r>
      <w:r w:rsidRPr="00217E4B">
        <w:rPr>
          <w:rStyle w:val="a5"/>
          <w:rFonts w:ascii="Times New Roman" w:hAnsi="Times New Roman" w:cs="Times New Roman"/>
          <w:color w:val="0000FF"/>
          <w:sz w:val="28"/>
          <w:szCs w:val="28"/>
          <w:u w:val="none"/>
        </w:rPr>
        <w:t xml:space="preserve"> (</w:t>
      </w:r>
      <w:r w:rsidRPr="00217E4B">
        <w:rPr>
          <w:rStyle w:val="a5"/>
          <w:rFonts w:ascii="Times New Roman" w:hAnsi="Times New Roman" w:cs="Times New Roman"/>
          <w:b/>
          <w:color w:val="0000FF"/>
          <w:sz w:val="28"/>
          <w:szCs w:val="28"/>
          <w:lang w:val="en-US"/>
        </w:rPr>
        <w:t>http</w:t>
      </w:r>
      <w:r w:rsidRPr="00217E4B">
        <w:rPr>
          <w:rStyle w:val="a5"/>
          <w:rFonts w:ascii="Times New Roman" w:hAnsi="Times New Roman" w:cs="Times New Roman"/>
          <w:b/>
          <w:color w:val="0000FF"/>
          <w:sz w:val="28"/>
          <w:szCs w:val="28"/>
        </w:rPr>
        <w:t>://</w:t>
      </w:r>
      <w:proofErr w:type="spellStart"/>
      <w:r w:rsidRPr="00217E4B">
        <w:rPr>
          <w:rStyle w:val="a5"/>
          <w:rFonts w:ascii="Times New Roman" w:hAnsi="Times New Roman" w:cs="Times New Roman"/>
          <w:b/>
          <w:color w:val="0000FF"/>
          <w:sz w:val="28"/>
          <w:szCs w:val="28"/>
          <w:lang w:val="en-US"/>
        </w:rPr>
        <w:t>bsk</w:t>
      </w:r>
      <w:proofErr w:type="spellEnd"/>
      <w:r w:rsidRPr="00217E4B">
        <w:rPr>
          <w:rStyle w:val="a5"/>
          <w:rFonts w:ascii="Times New Roman" w:hAnsi="Times New Roman" w:cs="Times New Roman"/>
          <w:b/>
          <w:color w:val="0000FF"/>
          <w:sz w:val="28"/>
          <w:szCs w:val="28"/>
        </w:rPr>
        <w:t>7.</w:t>
      </w:r>
      <w:proofErr w:type="spellStart"/>
      <w:r w:rsidRPr="00217E4B">
        <w:rPr>
          <w:rStyle w:val="a5"/>
          <w:rFonts w:ascii="Times New Roman" w:hAnsi="Times New Roman" w:cs="Times New Roman"/>
          <w:b/>
          <w:color w:val="0000FF"/>
          <w:sz w:val="28"/>
          <w:szCs w:val="28"/>
          <w:lang w:val="en-US"/>
        </w:rPr>
        <w:t>novosibschool</w:t>
      </w:r>
      <w:proofErr w:type="spellEnd"/>
      <w:r w:rsidRPr="00217E4B">
        <w:rPr>
          <w:rStyle w:val="a5"/>
          <w:rFonts w:ascii="Times New Roman" w:hAnsi="Times New Roman" w:cs="Times New Roman"/>
          <w:b/>
          <w:color w:val="0000FF"/>
          <w:sz w:val="28"/>
          <w:szCs w:val="28"/>
        </w:rPr>
        <w:t>.</w:t>
      </w:r>
      <w:proofErr w:type="spellStart"/>
      <w:r w:rsidRPr="00217E4B">
        <w:rPr>
          <w:rStyle w:val="a5"/>
          <w:rFonts w:ascii="Times New Roman" w:hAnsi="Times New Roman" w:cs="Times New Roman"/>
          <w:b/>
          <w:color w:val="0000FF"/>
          <w:sz w:val="28"/>
          <w:szCs w:val="28"/>
          <w:lang w:val="en-US"/>
        </w:rPr>
        <w:t>ru</w:t>
      </w:r>
      <w:proofErr w:type="spellEnd"/>
      <w:r w:rsidRPr="00217E4B">
        <w:rPr>
          <w:rStyle w:val="a5"/>
          <w:rFonts w:ascii="Times New Roman" w:hAnsi="Times New Roman" w:cs="Times New Roman"/>
          <w:b/>
          <w:color w:val="0000FF"/>
          <w:sz w:val="28"/>
          <w:szCs w:val="28"/>
        </w:rPr>
        <w:t>/</w:t>
      </w:r>
      <w:r w:rsidRPr="00217E4B">
        <w:rPr>
          <w:rStyle w:val="a5"/>
          <w:rFonts w:ascii="Times New Roman" w:hAnsi="Times New Roman" w:cs="Times New Roman"/>
          <w:b/>
          <w:color w:val="0000FF"/>
          <w:sz w:val="28"/>
          <w:szCs w:val="28"/>
          <w:lang w:val="en-US"/>
        </w:rPr>
        <w:t>site</w:t>
      </w:r>
      <w:r w:rsidRPr="00217E4B">
        <w:rPr>
          <w:rStyle w:val="a5"/>
          <w:rFonts w:ascii="Times New Roman" w:hAnsi="Times New Roman" w:cs="Times New Roman"/>
          <w:b/>
          <w:color w:val="0000FF"/>
          <w:sz w:val="28"/>
          <w:szCs w:val="28"/>
        </w:rPr>
        <w:t>/</w:t>
      </w:r>
      <w:r w:rsidRPr="00217E4B">
        <w:rPr>
          <w:rStyle w:val="a5"/>
          <w:rFonts w:ascii="Times New Roman" w:hAnsi="Times New Roman" w:cs="Times New Roman"/>
          <w:b/>
          <w:color w:val="0000FF"/>
          <w:sz w:val="28"/>
          <w:szCs w:val="28"/>
          <w:lang w:val="en-US"/>
        </w:rPr>
        <w:t>pub</w:t>
      </w:r>
      <w:r w:rsidRPr="00217E4B">
        <w:rPr>
          <w:rStyle w:val="a5"/>
          <w:rFonts w:ascii="Times New Roman" w:hAnsi="Times New Roman" w:cs="Times New Roman"/>
          <w:b/>
          <w:color w:val="0000FF"/>
          <w:sz w:val="28"/>
          <w:szCs w:val="28"/>
        </w:rPr>
        <w:t>?</w:t>
      </w:r>
      <w:r w:rsidRPr="00217E4B">
        <w:rPr>
          <w:rStyle w:val="a5"/>
          <w:rFonts w:ascii="Times New Roman" w:hAnsi="Times New Roman" w:cs="Times New Roman"/>
          <w:b/>
          <w:color w:val="0000FF"/>
          <w:sz w:val="28"/>
          <w:szCs w:val="28"/>
          <w:lang w:val="en-US"/>
        </w:rPr>
        <w:t>id</w:t>
      </w:r>
      <w:r w:rsidRPr="00217E4B">
        <w:rPr>
          <w:rStyle w:val="a5"/>
          <w:rFonts w:ascii="Times New Roman" w:hAnsi="Times New Roman" w:cs="Times New Roman"/>
          <w:b/>
          <w:color w:val="0000FF"/>
          <w:sz w:val="28"/>
          <w:szCs w:val="28"/>
        </w:rPr>
        <w:t>=199)</w:t>
      </w:r>
      <w:r w:rsidRPr="00217E4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в разделе НОВОСТИ</w:t>
      </w:r>
      <w:r w:rsidRPr="00217E4B">
        <w:rPr>
          <w:rFonts w:ascii="Times New Roman" w:hAnsi="Times New Roman" w:cs="Times New Roman"/>
          <w:sz w:val="28"/>
          <w:szCs w:val="28"/>
        </w:rPr>
        <w:br/>
      </w:r>
    </w:p>
    <w:sectPr w:rsidR="006921EE" w:rsidRPr="00007321" w:rsidSect="0068330B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20E79"/>
    <w:multiLevelType w:val="hybridMultilevel"/>
    <w:tmpl w:val="3AF8A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B7"/>
    <w:rsid w:val="00007321"/>
    <w:rsid w:val="00017F08"/>
    <w:rsid w:val="00042D4B"/>
    <w:rsid w:val="00072BCB"/>
    <w:rsid w:val="00073B74"/>
    <w:rsid w:val="00085413"/>
    <w:rsid w:val="00145DC2"/>
    <w:rsid w:val="00154561"/>
    <w:rsid w:val="0016190B"/>
    <w:rsid w:val="001C0ECC"/>
    <w:rsid w:val="00203CBF"/>
    <w:rsid w:val="00217E4B"/>
    <w:rsid w:val="0022178E"/>
    <w:rsid w:val="00226818"/>
    <w:rsid w:val="0025714F"/>
    <w:rsid w:val="00290D35"/>
    <w:rsid w:val="0029105C"/>
    <w:rsid w:val="00383BFC"/>
    <w:rsid w:val="003E6B1E"/>
    <w:rsid w:val="004936AD"/>
    <w:rsid w:val="004B25B7"/>
    <w:rsid w:val="004B535B"/>
    <w:rsid w:val="004F6419"/>
    <w:rsid w:val="004F6ADE"/>
    <w:rsid w:val="00530464"/>
    <w:rsid w:val="005649B5"/>
    <w:rsid w:val="005C523A"/>
    <w:rsid w:val="00671AE3"/>
    <w:rsid w:val="0068330B"/>
    <w:rsid w:val="006921EE"/>
    <w:rsid w:val="00694DEC"/>
    <w:rsid w:val="006B3C7D"/>
    <w:rsid w:val="006C5625"/>
    <w:rsid w:val="00773982"/>
    <w:rsid w:val="00833B3E"/>
    <w:rsid w:val="00834704"/>
    <w:rsid w:val="00846553"/>
    <w:rsid w:val="0094625E"/>
    <w:rsid w:val="009646C9"/>
    <w:rsid w:val="00972777"/>
    <w:rsid w:val="00990229"/>
    <w:rsid w:val="00993179"/>
    <w:rsid w:val="00A33E66"/>
    <w:rsid w:val="00A37FB8"/>
    <w:rsid w:val="00A90DAB"/>
    <w:rsid w:val="00A90EEE"/>
    <w:rsid w:val="00AB5BEA"/>
    <w:rsid w:val="00AC6B52"/>
    <w:rsid w:val="00AF2B0E"/>
    <w:rsid w:val="00B90823"/>
    <w:rsid w:val="00BD55FD"/>
    <w:rsid w:val="00C45621"/>
    <w:rsid w:val="00C54890"/>
    <w:rsid w:val="00C95469"/>
    <w:rsid w:val="00CA170E"/>
    <w:rsid w:val="00CA4192"/>
    <w:rsid w:val="00CF48FD"/>
    <w:rsid w:val="00D12A39"/>
    <w:rsid w:val="00D562DD"/>
    <w:rsid w:val="00DA5E84"/>
    <w:rsid w:val="00E82362"/>
    <w:rsid w:val="00EB496A"/>
    <w:rsid w:val="00EC1C83"/>
    <w:rsid w:val="00EE412A"/>
    <w:rsid w:val="00F05977"/>
    <w:rsid w:val="00F27D06"/>
    <w:rsid w:val="00F31705"/>
    <w:rsid w:val="00F40C54"/>
    <w:rsid w:val="00F47AFA"/>
    <w:rsid w:val="00FC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705"/>
    <w:pPr>
      <w:ind w:left="720"/>
      <w:contextualSpacing/>
    </w:pPr>
  </w:style>
  <w:style w:type="table" w:styleId="a4">
    <w:name w:val="Table Grid"/>
    <w:basedOn w:val="a1"/>
    <w:uiPriority w:val="59"/>
    <w:rsid w:val="00017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E6B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705"/>
    <w:pPr>
      <w:ind w:left="720"/>
      <w:contextualSpacing/>
    </w:pPr>
  </w:style>
  <w:style w:type="table" w:styleId="a4">
    <w:name w:val="Table Grid"/>
    <w:basedOn w:val="a1"/>
    <w:uiPriority w:val="59"/>
    <w:rsid w:val="00017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E6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Осинцева</dc:creator>
  <cp:lastModifiedBy>Татьяна А. Смирнова</cp:lastModifiedBy>
  <cp:revision>33</cp:revision>
  <cp:lastPrinted>2018-12-24T06:58:00Z</cp:lastPrinted>
  <dcterms:created xsi:type="dcterms:W3CDTF">2018-12-28T09:03:00Z</dcterms:created>
  <dcterms:modified xsi:type="dcterms:W3CDTF">2018-12-28T10:02:00Z</dcterms:modified>
</cp:coreProperties>
</file>