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6C" w:rsidRPr="00CF396C" w:rsidRDefault="00CF396C" w:rsidP="00CF39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6C">
        <w:rPr>
          <w:rFonts w:ascii="Times New Roman" w:hAnsi="Times New Roman" w:cs="Times New Roman"/>
          <w:b/>
          <w:sz w:val="28"/>
          <w:szCs w:val="28"/>
        </w:rPr>
        <w:t>Профилактика туберкулёза.</w:t>
      </w:r>
    </w:p>
    <w:p w:rsidR="00CF396C" w:rsidRPr="00CF396C" w:rsidRDefault="00CF396C" w:rsidP="00A2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Туберкулез</w:t>
      </w:r>
      <w:r w:rsidR="007D7E63">
        <w:rPr>
          <w:rFonts w:ascii="Times New Roman" w:hAnsi="Times New Roman" w:cs="Times New Roman"/>
          <w:sz w:val="28"/>
          <w:szCs w:val="28"/>
        </w:rPr>
        <w:t xml:space="preserve"> </w:t>
      </w:r>
      <w:r w:rsidRPr="00CF396C">
        <w:rPr>
          <w:rFonts w:ascii="Times New Roman" w:hAnsi="Times New Roman" w:cs="Times New Roman"/>
          <w:sz w:val="28"/>
          <w:szCs w:val="28"/>
        </w:rPr>
        <w:t>– это инфекционное заболевание, вызываемое мик</w:t>
      </w:r>
      <w:r w:rsidR="009C4921">
        <w:rPr>
          <w:rFonts w:ascii="Times New Roman" w:hAnsi="Times New Roman" w:cs="Times New Roman"/>
          <w:sz w:val="28"/>
          <w:szCs w:val="28"/>
        </w:rPr>
        <w:t>обактерией туберкулеза. Термин </w:t>
      </w:r>
      <w:r w:rsidRPr="00CF396C">
        <w:rPr>
          <w:rFonts w:ascii="Times New Roman" w:hAnsi="Times New Roman" w:cs="Times New Roman"/>
          <w:sz w:val="28"/>
          <w:szCs w:val="28"/>
        </w:rPr>
        <w:t xml:space="preserve">«туберкулёз» ввёл Рене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Лаэннек</w:t>
      </w:r>
      <w:proofErr w:type="spellEnd"/>
      <w:r w:rsidRPr="00CF396C">
        <w:rPr>
          <w:rFonts w:ascii="Times New Roman" w:hAnsi="Times New Roman" w:cs="Times New Roman"/>
          <w:sz w:val="28"/>
          <w:szCs w:val="28"/>
        </w:rPr>
        <w:t>,</w:t>
      </w:r>
      <w:r w:rsidR="009C4921">
        <w:rPr>
          <w:rFonts w:ascii="Times New Roman" w:hAnsi="Times New Roman" w:cs="Times New Roman"/>
          <w:sz w:val="28"/>
          <w:szCs w:val="28"/>
        </w:rPr>
        <w:t xml:space="preserve"> он</w:t>
      </w:r>
      <w:r w:rsidRPr="00CF396C">
        <w:rPr>
          <w:rFonts w:ascii="Times New Roman" w:hAnsi="Times New Roman" w:cs="Times New Roman"/>
          <w:sz w:val="28"/>
          <w:szCs w:val="28"/>
        </w:rPr>
        <w:t xml:space="preserve"> происходит от латинского слова, в переводе означающего «бугорок». Туберкулёз – одно из наиболее древних и распространённых инфекционных заболеваний. Для предупреждения распространения болезни в древней Персии проводилась изоляция больных туберкулёзом наравне с больными проказой, в Индии запрещались браки с заболевшими туберкулёзом. Туберкулёз достиг своего пика в конце 19 века. Диагноз туберкулёза тогда считался почти смертельным приговором. Средняя продолжительность жизни больного туберкулёзом составляла 3-5 лет.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Туберкулез относится к числу социальн</w:t>
      </w:r>
      <w:r w:rsidR="00A26465">
        <w:rPr>
          <w:rFonts w:ascii="Times New Roman" w:hAnsi="Times New Roman" w:cs="Times New Roman"/>
          <w:color w:val="000000"/>
          <w:sz w:val="28"/>
          <w:szCs w:val="28"/>
        </w:rPr>
        <w:t>о значимых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 xml:space="preserve"> болезней. По интенсивности заболеваемости туберкулезом можно в определенной мере судить о социально-экономической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ситуации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стране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0BC" w:rsidRPr="007170BC">
        <w:rPr>
          <w:rFonts w:ascii="Times New Roman" w:hAnsi="Times New Roman" w:cs="Times New Roman"/>
          <w:color w:val="000000"/>
          <w:sz w:val="28"/>
          <w:szCs w:val="28"/>
        </w:rPr>
        <w:t>регионе</w:t>
      </w:r>
      <w:r w:rsidR="003C39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F396C" w:rsidRPr="00CF396C" w:rsidRDefault="00CF396C" w:rsidP="00A26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6C">
        <w:rPr>
          <w:rFonts w:ascii="Times New Roman" w:hAnsi="Times New Roman" w:cs="Times New Roman"/>
          <w:b/>
          <w:sz w:val="28"/>
          <w:szCs w:val="28"/>
        </w:rPr>
        <w:t>Как передается туберкулез?</w:t>
      </w:r>
    </w:p>
    <w:p w:rsidR="00CF396C" w:rsidRPr="00CF396C" w:rsidRDefault="00A26465" w:rsidP="00A2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икобактерия туберкулеза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CF396C">
        <w:rPr>
          <w:rFonts w:ascii="Times New Roman" w:hAnsi="Times New Roman" w:cs="Times New Roman"/>
          <w:sz w:val="28"/>
          <w:szCs w:val="28"/>
        </w:rPr>
        <w:t>озбудитель этой опасной болезни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F396C" w:rsidRPr="00CF396C">
        <w:rPr>
          <w:rFonts w:ascii="Times New Roman" w:hAnsi="Times New Roman" w:cs="Times New Roman"/>
          <w:sz w:val="28"/>
          <w:szCs w:val="28"/>
        </w:rPr>
        <w:t>была открыта в 1882 году немецким ученым Робертом Кохом. С тех пор она называется палочкой Коха. Микобактерии туберкулеза крайне устойчивы</w:t>
      </w:r>
      <w:r w:rsidR="00C26722">
        <w:rPr>
          <w:rFonts w:ascii="Times New Roman" w:hAnsi="Times New Roman" w:cs="Times New Roman"/>
          <w:sz w:val="28"/>
          <w:szCs w:val="28"/>
        </w:rPr>
        <w:t xml:space="preserve"> к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 холоду, теплу, влаге и свету. Во внешней среде микобактерии туберкулеза могут оставаться жизнеспособными до полугода, а в составе мельчайших частиц пыли на различных предметах (мебель, книги, посуда, постельное белье, полотенца, пол, стены и пр.)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огут сохранять свои свойства в течение трех месяцев. При температуре </w:t>
      </w:r>
      <w:r w:rsidR="00CF396C" w:rsidRPr="000B7723">
        <w:rPr>
          <w:rFonts w:ascii="Times New Roman" w:hAnsi="Times New Roman" w:cs="Times New Roman"/>
          <w:sz w:val="28"/>
          <w:szCs w:val="28"/>
        </w:rPr>
        <w:t>-23</w:t>
      </w:r>
      <w:r w:rsidR="000B7723" w:rsidRPr="000B7723">
        <w:rPr>
          <w:rFonts w:ascii="Times New Roman" w:hAnsi="Times New Roman" w:cs="Times New Roman"/>
          <w:sz w:val="28"/>
          <w:szCs w:val="28"/>
        </w:rPr>
        <w:t>°С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 палочки Коха сохраняют</w:t>
      </w:r>
      <w:r>
        <w:rPr>
          <w:rFonts w:ascii="Times New Roman" w:hAnsi="Times New Roman" w:cs="Times New Roman"/>
          <w:sz w:val="28"/>
          <w:szCs w:val="28"/>
        </w:rPr>
        <w:t xml:space="preserve"> жизнеспособность на протяжении </w:t>
      </w:r>
      <w:r w:rsidR="00CF396C" w:rsidRPr="00CF396C">
        <w:rPr>
          <w:rFonts w:ascii="Times New Roman" w:hAnsi="Times New Roman" w:cs="Times New Roman"/>
          <w:sz w:val="28"/>
          <w:szCs w:val="28"/>
        </w:rPr>
        <w:t>семи лет. Губительно действуют на туберкулёзные палочки солнечный свет, кипячение, хлорсодержащие препараты, ультрафиолетовые лучи убивают туберкулёзн</w:t>
      </w:r>
      <w:r w:rsidR="00C26722">
        <w:rPr>
          <w:rFonts w:ascii="Times New Roman" w:hAnsi="Times New Roman" w:cs="Times New Roman"/>
          <w:sz w:val="28"/>
          <w:szCs w:val="28"/>
        </w:rPr>
        <w:t>ые палочки через 2−3 минуты, а </w:t>
      </w:r>
      <w:r w:rsidR="00CF396C" w:rsidRPr="00CF396C">
        <w:rPr>
          <w:rFonts w:ascii="Times New Roman" w:hAnsi="Times New Roman" w:cs="Times New Roman"/>
          <w:sz w:val="28"/>
          <w:szCs w:val="28"/>
        </w:rPr>
        <w:t>солнечный свет в течение 1,5 часов.</w:t>
      </w:r>
    </w:p>
    <w:p w:rsidR="00CF396C" w:rsidRPr="00CF396C" w:rsidRDefault="000B7723" w:rsidP="000B77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F396C" w:rsidRPr="000B7723">
        <w:rPr>
          <w:rFonts w:ascii="Times New Roman" w:hAnsi="Times New Roman" w:cs="Times New Roman"/>
          <w:sz w:val="28"/>
          <w:szCs w:val="28"/>
        </w:rPr>
        <w:t>Различают следующие пути передачи туберкулеза: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 воздушно-капельный;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96C" w:rsidRPr="00CF396C">
        <w:rPr>
          <w:rFonts w:ascii="Times New Roman" w:hAnsi="Times New Roman" w:cs="Times New Roman"/>
          <w:sz w:val="28"/>
          <w:szCs w:val="28"/>
        </w:rPr>
        <w:t>алиментарный (через пищеварительный тракт);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96C" w:rsidRPr="00CF396C">
        <w:rPr>
          <w:rFonts w:ascii="Times New Roman" w:hAnsi="Times New Roman" w:cs="Times New Roman"/>
          <w:sz w:val="28"/>
          <w:szCs w:val="28"/>
        </w:rPr>
        <w:t>контактный;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96C" w:rsidRPr="00CF396C">
        <w:rPr>
          <w:rFonts w:ascii="Times New Roman" w:hAnsi="Times New Roman" w:cs="Times New Roman"/>
          <w:sz w:val="28"/>
          <w:szCs w:val="28"/>
        </w:rPr>
        <w:t>внутриутробное заражение туберкулезом.</w:t>
      </w:r>
    </w:p>
    <w:p w:rsidR="00CF396C" w:rsidRPr="00CF396C" w:rsidRDefault="00CF396C" w:rsidP="000B772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t>Воздушно-капельный путь заражения туберкулезом.</w:t>
      </w:r>
    </w:p>
    <w:p w:rsidR="00CF396C" w:rsidRPr="00CF396C" w:rsidRDefault="00CF396C" w:rsidP="000B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Чаще всего входными воротами туберкулёза являются дыхательные пути. При кашле, чихании, разговоре больной туберкулезом распространяет капельки мокроты, содержащие возбудителя болезни. Капельки туберкулезной мокроты, осевшие на пол, высыхают и п</w:t>
      </w:r>
      <w:r w:rsidR="00C26722">
        <w:rPr>
          <w:rFonts w:ascii="Times New Roman" w:hAnsi="Times New Roman" w:cs="Times New Roman"/>
          <w:sz w:val="28"/>
          <w:szCs w:val="28"/>
        </w:rPr>
        <w:t>ревращаются в пылинки, которые</w:t>
      </w:r>
      <w:r w:rsidRPr="00CF3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Pr="00CF396C">
        <w:rPr>
          <w:rFonts w:ascii="Times New Roman" w:hAnsi="Times New Roman" w:cs="Times New Roman"/>
          <w:sz w:val="28"/>
          <w:szCs w:val="28"/>
        </w:rPr>
        <w:t>могут поступить в дыхательные пути. При в</w:t>
      </w:r>
      <w:r>
        <w:rPr>
          <w:rFonts w:ascii="Times New Roman" w:hAnsi="Times New Roman" w:cs="Times New Roman"/>
          <w:sz w:val="28"/>
          <w:szCs w:val="28"/>
        </w:rPr>
        <w:t xml:space="preserve">дыхании эти зараженные капельки (пылинки) </w:t>
      </w:r>
      <w:r w:rsidRPr="00CF396C">
        <w:rPr>
          <w:rFonts w:ascii="Times New Roman" w:hAnsi="Times New Roman" w:cs="Times New Roman"/>
          <w:sz w:val="28"/>
          <w:szCs w:val="28"/>
        </w:rPr>
        <w:t>проникают в легкие здорового человека. Даже однократное вдыхание туберкулезных бактерий может привести к развитию болезни. Чаще к туберкулезу приводит длительный и тесный контакт с больным. Наибольшему риску заражения подвержены члены семьи больного, сослуживцы и друзья. Заразиться туберкулезом можно и при соприкосновении с вещами или предметами, загрязненными мокротой, слюной, содержащими возбудителя туберкулеза.</w:t>
      </w:r>
    </w:p>
    <w:p w:rsidR="00CF396C" w:rsidRPr="00CF396C" w:rsidRDefault="00CF396C" w:rsidP="000B7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t>Алиментарный путь зара</w:t>
      </w:r>
      <w:r w:rsidR="00C26722">
        <w:rPr>
          <w:rFonts w:ascii="Times New Roman" w:hAnsi="Times New Roman" w:cs="Times New Roman"/>
          <w:i/>
          <w:sz w:val="28"/>
          <w:szCs w:val="28"/>
        </w:rPr>
        <w:t>жения туберкулезом.</w:t>
      </w:r>
      <w:r w:rsidRPr="00CF39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396C" w:rsidRPr="00CF396C" w:rsidRDefault="00CF396C" w:rsidP="000B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Заражение человека происходит при приеме в пищу, чаще всего молочных продуктов, не подвергшихся термической обработке (кипячению), содержащих микобактерии туберкулёза. При алиментарном способе заражения требуется значительно большее количество микобактерий, чем при аэрогенном заражении.</w:t>
      </w:r>
    </w:p>
    <w:p w:rsidR="00CF396C" w:rsidRPr="00CF396C" w:rsidRDefault="00CF396C" w:rsidP="000B77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lastRenderedPageBreak/>
        <w:t>Конт</w:t>
      </w:r>
      <w:r w:rsidR="00C26722">
        <w:rPr>
          <w:rFonts w:ascii="Times New Roman" w:hAnsi="Times New Roman" w:cs="Times New Roman"/>
          <w:i/>
          <w:sz w:val="28"/>
          <w:szCs w:val="28"/>
        </w:rPr>
        <w:t>актный путь заражения туберкулезом.</w:t>
      </w:r>
      <w:r w:rsidRPr="00CF39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396C" w:rsidRPr="00CF396C" w:rsidRDefault="00CF396C" w:rsidP="000B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Встречается значительно реже. Это случаи заражения через конъюнктиву глаза, через поврежденную кожу рук от больных туберкулезом. Заражение туберкулёзом возможно также при поцелуях,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докуривании</w:t>
      </w:r>
      <w:proofErr w:type="spellEnd"/>
      <w:r w:rsidRPr="00CF396C">
        <w:rPr>
          <w:rFonts w:ascii="Times New Roman" w:hAnsi="Times New Roman" w:cs="Times New Roman"/>
          <w:sz w:val="28"/>
          <w:szCs w:val="28"/>
        </w:rPr>
        <w:t xml:space="preserve"> чужих сигарет. </w:t>
      </w:r>
    </w:p>
    <w:p w:rsidR="00CF396C" w:rsidRPr="00CF396C" w:rsidRDefault="00CF396C" w:rsidP="000B77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t>Внутриутробный путь</w:t>
      </w:r>
      <w:r w:rsidR="00C26722">
        <w:rPr>
          <w:rFonts w:ascii="Times New Roman" w:hAnsi="Times New Roman" w:cs="Times New Roman"/>
          <w:i/>
          <w:sz w:val="28"/>
          <w:szCs w:val="28"/>
        </w:rPr>
        <w:t xml:space="preserve"> заражения туберкулезом.</w:t>
      </w:r>
    </w:p>
    <w:p w:rsidR="00CF396C" w:rsidRPr="00CF396C" w:rsidRDefault="00CF396C" w:rsidP="000B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 Заражение туберкулезом плода от больной матери возможно, но такой путь заражения туберкулезом встречается крайне редко.</w:t>
      </w:r>
    </w:p>
    <w:p w:rsidR="00CF396C" w:rsidRPr="00CF396C" w:rsidRDefault="00CF396C" w:rsidP="000B7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Туберкулез поражает различные органы, любую систему организма человека. Но чаще всего процесс начинается в легких (90%), что связано с основным, воздушно-капельным путем заражения. Из внелегочных локализаций чаще поражаются кости и суставы, мочеполовая система, периферические лимфатические узлы. </w:t>
      </w:r>
    </w:p>
    <w:p w:rsidR="00CF396C" w:rsidRPr="00CF396C" w:rsidRDefault="00CF396C" w:rsidP="000B7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6C">
        <w:rPr>
          <w:rFonts w:ascii="Times New Roman" w:hAnsi="Times New Roman" w:cs="Times New Roman"/>
          <w:b/>
          <w:sz w:val="28"/>
          <w:szCs w:val="28"/>
        </w:rPr>
        <w:t>Что способствует развитию туберкулеза?</w:t>
      </w:r>
    </w:p>
    <w:p w:rsidR="00CF396C" w:rsidRPr="00CF396C" w:rsidRDefault="00CF396C" w:rsidP="000B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Туберкулез заразен и очень опасен. Основным источником инфекции является больной человек с «открытой» формой туберкулеза, т.е. выделяющий палочки Коха с мокротой. Это происходит чаще всего в семье или в коллективе, где имеет место прямой, длительный и тесный контакт здорового человека с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бацилловыделителем</w:t>
      </w:r>
      <w:proofErr w:type="spellEnd"/>
      <w:r w:rsidRPr="00CF396C">
        <w:rPr>
          <w:rFonts w:ascii="Times New Roman" w:hAnsi="Times New Roman" w:cs="Times New Roman"/>
          <w:sz w:val="28"/>
          <w:szCs w:val="28"/>
        </w:rPr>
        <w:t>. Для заражения иногда достаточно проникновения в организм всего от 1 до 5</w:t>
      </w:r>
      <w:r w:rsidR="00C26722">
        <w:rPr>
          <w:rFonts w:ascii="Times New Roman" w:hAnsi="Times New Roman" w:cs="Times New Roman"/>
          <w:sz w:val="28"/>
          <w:szCs w:val="28"/>
        </w:rPr>
        <w:t xml:space="preserve"> микобактерий. Ч</w:t>
      </w:r>
      <w:r w:rsidRPr="00CF396C">
        <w:rPr>
          <w:rFonts w:ascii="Times New Roman" w:hAnsi="Times New Roman" w:cs="Times New Roman"/>
          <w:sz w:val="28"/>
          <w:szCs w:val="28"/>
        </w:rPr>
        <w:t xml:space="preserve">аще заражаются туберкулезом дети, подростки и молодые люди, реже </w:t>
      </w:r>
      <w:r w:rsidR="00352912">
        <w:rPr>
          <w:rFonts w:ascii="Times New Roman" w:hAnsi="Times New Roman" w:cs="Times New Roman"/>
          <w:sz w:val="28"/>
          <w:szCs w:val="28"/>
        </w:rPr>
        <w:t>-</w:t>
      </w:r>
      <w:r w:rsidRPr="00CF396C">
        <w:rPr>
          <w:rFonts w:ascii="Times New Roman" w:hAnsi="Times New Roman" w:cs="Times New Roman"/>
          <w:sz w:val="28"/>
          <w:szCs w:val="28"/>
        </w:rPr>
        <w:t xml:space="preserve"> взрослые и старики. </w:t>
      </w:r>
    </w:p>
    <w:p w:rsidR="00CF396C" w:rsidRPr="00CF396C" w:rsidRDefault="00CF396C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Однако далеко не каждый заболевает туберкулезом. Туберкулезная палочка, попав в организм человека, может длительное время оставаться в блокированн</w:t>
      </w:r>
      <w:r w:rsidR="006F2511">
        <w:rPr>
          <w:rFonts w:ascii="Times New Roman" w:hAnsi="Times New Roman" w:cs="Times New Roman"/>
          <w:sz w:val="28"/>
          <w:szCs w:val="28"/>
        </w:rPr>
        <w:t>ом состоянии, благодаря защите</w:t>
      </w:r>
      <w:r w:rsidRPr="00CF396C">
        <w:rPr>
          <w:rFonts w:ascii="Times New Roman" w:hAnsi="Times New Roman" w:cs="Times New Roman"/>
          <w:sz w:val="28"/>
          <w:szCs w:val="28"/>
        </w:rPr>
        <w:t xml:space="preserve"> имму</w:t>
      </w:r>
      <w:r w:rsidR="006F2511">
        <w:rPr>
          <w:rFonts w:ascii="Times New Roman" w:hAnsi="Times New Roman" w:cs="Times New Roman"/>
          <w:sz w:val="28"/>
          <w:szCs w:val="28"/>
        </w:rPr>
        <w:t>нной системы</w:t>
      </w:r>
      <w:r w:rsidRPr="00CF396C">
        <w:rPr>
          <w:rFonts w:ascii="Times New Roman" w:hAnsi="Times New Roman" w:cs="Times New Roman"/>
          <w:sz w:val="28"/>
          <w:szCs w:val="28"/>
        </w:rPr>
        <w:t>. Но если организм ослаблен, и для бактерий созданы «благоприятные» условия, то палочка Коха вызывает заболевание.</w:t>
      </w:r>
    </w:p>
    <w:p w:rsidR="00CF396C" w:rsidRPr="00CF396C" w:rsidRDefault="00CF396C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t>Развитию туберкулеза способствуют: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недостаточное и неправильное питание;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плохие бытовые условия;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стрессовые ситуации;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курение;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ВИЧ/СПИД;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алкоголизм, наркомания, токсикомания;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 - хронические заболевания (легких, сахарный диабет, язвенная болезнь и другие заболевания).</w:t>
      </w:r>
    </w:p>
    <w:p w:rsidR="00CF396C" w:rsidRPr="00CF396C" w:rsidRDefault="00CF396C" w:rsidP="00352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b/>
          <w:sz w:val="28"/>
          <w:szCs w:val="28"/>
        </w:rPr>
        <w:t>Как проявляется туберкулез?</w:t>
      </w:r>
    </w:p>
    <w:p w:rsidR="00CF396C" w:rsidRPr="00CF396C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Коварство туберкулеза заключается в том, что он, как правило, развивается постепенно, подчас незаметно для больного.</w:t>
      </w:r>
    </w:p>
    <w:p w:rsidR="00CF396C" w:rsidRPr="00CF396C" w:rsidRDefault="00CF396C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i/>
          <w:sz w:val="28"/>
          <w:szCs w:val="28"/>
        </w:rPr>
        <w:t>Основными признаками туберкулеза являются: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кашель или покашливание с выделением слизистой или слизисто-гнойной мокроты в небольшом количестве в течение более 2-х недель, неподдающийся лечению неспецифическими антибактериальными средствами;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снижение аппетита и потеря веса;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незначительное повышение температуры тела;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быстрая утомляемость и появление общей слабости;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повышенная потливость (особенно в ночное время);</w:t>
      </w:r>
    </w:p>
    <w:p w:rsidR="00CF396C" w:rsidRPr="00CF396C" w:rsidRDefault="00CF396C" w:rsidP="00CF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− появление одышки при небольшой физической нагрузке. 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lastRenderedPageBreak/>
        <w:t>Если вы обнаруживаете у себя эти симптомы, немедленно обратитесь к Вашему участковому врачу, и он назначит необходимое обследование.</w:t>
      </w:r>
    </w:p>
    <w:p w:rsidR="00CF396C" w:rsidRPr="00CF396C" w:rsidRDefault="00CF396C" w:rsidP="00352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b/>
          <w:sz w:val="28"/>
          <w:szCs w:val="28"/>
        </w:rPr>
        <w:t>О профилактике туберкулёза</w:t>
      </w:r>
    </w:p>
    <w:p w:rsidR="00352912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Главное в борьбе с туберкулёзом – это профилактика. Чем раньше выявлен и направлен на лечение больной, тем меньше вероятность возникновения новых заболеваний. Медицинская статистика свидетельствует о том, что в среднем каждый больной туберкулезом до момента госпитализации способен заразить 7-8 человек.</w:t>
      </w:r>
    </w:p>
    <w:p w:rsidR="00CF396C" w:rsidRPr="00352912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912">
        <w:rPr>
          <w:rFonts w:ascii="Times New Roman" w:hAnsi="Times New Roman" w:cs="Times New Roman"/>
          <w:i/>
          <w:sz w:val="28"/>
          <w:szCs w:val="28"/>
        </w:rPr>
        <w:t>Поэтому раннему выявлению туберкулеза придаётся большое значение.</w:t>
      </w:r>
    </w:p>
    <w:p w:rsidR="00CF396C" w:rsidRPr="00352912" w:rsidRDefault="00CF396C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912">
        <w:rPr>
          <w:rFonts w:ascii="Times New Roman" w:hAnsi="Times New Roman" w:cs="Times New Roman"/>
          <w:sz w:val="28"/>
          <w:szCs w:val="28"/>
        </w:rPr>
        <w:t xml:space="preserve">С этой целью проводят: 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-</w:t>
      </w:r>
      <w:r w:rsidR="00352912">
        <w:rPr>
          <w:rFonts w:ascii="Times New Roman" w:hAnsi="Times New Roman" w:cs="Times New Roman"/>
          <w:sz w:val="28"/>
          <w:szCs w:val="28"/>
        </w:rPr>
        <w:t xml:space="preserve"> </w:t>
      </w:r>
      <w:r w:rsidRPr="00CF396C">
        <w:rPr>
          <w:rFonts w:ascii="Times New Roman" w:hAnsi="Times New Roman" w:cs="Times New Roman"/>
          <w:sz w:val="28"/>
          <w:szCs w:val="28"/>
        </w:rPr>
        <w:t xml:space="preserve">флюорографическое обследование населения (с 15-летнего возраста) один раз в год; </w:t>
      </w:r>
    </w:p>
    <w:p w:rsidR="00CF396C" w:rsidRPr="00CF396C" w:rsidRDefault="00CF396C" w:rsidP="0035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-</w:t>
      </w:r>
      <w:r w:rsidR="00352912">
        <w:rPr>
          <w:rFonts w:ascii="Times New Roman" w:hAnsi="Times New Roman" w:cs="Times New Roman"/>
          <w:sz w:val="28"/>
          <w:szCs w:val="28"/>
        </w:rPr>
        <w:t xml:space="preserve"> </w:t>
      </w:r>
      <w:r w:rsidRPr="00CF396C">
        <w:rPr>
          <w:rFonts w:ascii="Times New Roman" w:hAnsi="Times New Roman" w:cs="Times New Roman"/>
          <w:sz w:val="28"/>
          <w:szCs w:val="28"/>
        </w:rPr>
        <w:t xml:space="preserve">ежегодное проведение реакции Манту и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Диаскин</w:t>
      </w:r>
      <w:proofErr w:type="spellEnd"/>
      <w:r w:rsidRPr="00CF396C">
        <w:rPr>
          <w:rFonts w:ascii="Times New Roman" w:hAnsi="Times New Roman" w:cs="Times New Roman"/>
          <w:sz w:val="28"/>
          <w:szCs w:val="28"/>
        </w:rPr>
        <w:t xml:space="preserve">-теста всем здоровым детям и подросткам до18 лет. Туберкулиновая проба Манту и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Диаскин</w:t>
      </w:r>
      <w:proofErr w:type="spellEnd"/>
      <w:r w:rsidR="003D40AE">
        <w:rPr>
          <w:rFonts w:ascii="Times New Roman" w:hAnsi="Times New Roman" w:cs="Times New Roman"/>
          <w:sz w:val="28"/>
          <w:szCs w:val="28"/>
        </w:rPr>
        <w:t>-</w:t>
      </w:r>
      <w:r w:rsidRPr="00CF396C">
        <w:rPr>
          <w:rFonts w:ascii="Times New Roman" w:hAnsi="Times New Roman" w:cs="Times New Roman"/>
          <w:sz w:val="28"/>
          <w:szCs w:val="28"/>
        </w:rPr>
        <w:t>тест позволяют выяснить инфицирован ли человек туберкулёзом.</w:t>
      </w:r>
    </w:p>
    <w:p w:rsidR="00CF396C" w:rsidRPr="00CF396C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Основное профилактическое средство от туберкулеза - прививка вакциной БЦЖ, которая впервые была применена в 1921</w:t>
      </w:r>
      <w:r w:rsidR="00352912">
        <w:rPr>
          <w:rFonts w:ascii="Times New Roman" w:hAnsi="Times New Roman" w:cs="Times New Roman"/>
          <w:sz w:val="28"/>
          <w:szCs w:val="28"/>
        </w:rPr>
        <w:t xml:space="preserve"> </w:t>
      </w:r>
      <w:r w:rsidRPr="00CF396C">
        <w:rPr>
          <w:rFonts w:ascii="Times New Roman" w:hAnsi="Times New Roman" w:cs="Times New Roman"/>
          <w:sz w:val="28"/>
          <w:szCs w:val="28"/>
        </w:rPr>
        <w:t>г</w:t>
      </w:r>
      <w:r w:rsidR="00352912">
        <w:rPr>
          <w:rFonts w:ascii="Times New Roman" w:hAnsi="Times New Roman" w:cs="Times New Roman"/>
          <w:sz w:val="28"/>
          <w:szCs w:val="28"/>
        </w:rPr>
        <w:t>оду</w:t>
      </w:r>
      <w:r w:rsidRPr="00CF396C">
        <w:rPr>
          <w:rFonts w:ascii="Times New Roman" w:hAnsi="Times New Roman" w:cs="Times New Roman"/>
          <w:sz w:val="28"/>
          <w:szCs w:val="28"/>
        </w:rPr>
        <w:t>. Предупреждение туберкулеза начинается с детского возраста. Прививка БЦЖ проводится в роддоме всем здоровым детям на 3-6 день жизни,</w:t>
      </w:r>
      <w:r w:rsidR="003D40AE">
        <w:rPr>
          <w:rFonts w:ascii="Times New Roman" w:hAnsi="Times New Roman" w:cs="Times New Roman"/>
          <w:sz w:val="28"/>
          <w:szCs w:val="28"/>
        </w:rPr>
        <w:t xml:space="preserve"> а также в возрасте 7 и 14 лет </w:t>
      </w:r>
      <w:r w:rsidRPr="00CF396C">
        <w:rPr>
          <w:rFonts w:ascii="Times New Roman" w:hAnsi="Times New Roman" w:cs="Times New Roman"/>
          <w:sz w:val="28"/>
          <w:szCs w:val="28"/>
        </w:rPr>
        <w:t xml:space="preserve">(при отрицательном результате реакции Манту). Вакцина БЦЖ создаёт иммунитет, повышает сопротивляемость организма к туберкулезу. Дети, привитые от туберкулеза, болеют в 15 раз реже и значительно легче, чем </w:t>
      </w:r>
      <w:proofErr w:type="spellStart"/>
      <w:r w:rsidRPr="00CF396C">
        <w:rPr>
          <w:rFonts w:ascii="Times New Roman" w:hAnsi="Times New Roman" w:cs="Times New Roman"/>
          <w:sz w:val="28"/>
          <w:szCs w:val="28"/>
        </w:rPr>
        <w:t>непривитые</w:t>
      </w:r>
      <w:proofErr w:type="spellEnd"/>
      <w:r w:rsidRPr="00CF396C">
        <w:rPr>
          <w:rFonts w:ascii="Times New Roman" w:hAnsi="Times New Roman" w:cs="Times New Roman"/>
          <w:sz w:val="28"/>
          <w:szCs w:val="28"/>
        </w:rPr>
        <w:t>.</w:t>
      </w:r>
    </w:p>
    <w:p w:rsidR="00CF396C" w:rsidRPr="00CF396C" w:rsidRDefault="00CF396C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Большую роль в профилактике туберкулеза играет и соблюдение каждым больным правил личной и общественной гигиены. Проявляя аккуратность в быту, на улице, он этим сберегает здоровье своих близких и окружающих.</w:t>
      </w:r>
    </w:p>
    <w:p w:rsidR="00CF396C" w:rsidRPr="00CF396C" w:rsidRDefault="00352912" w:rsidP="003529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396C" w:rsidRPr="00CF396C">
        <w:rPr>
          <w:rFonts w:ascii="Times New Roman" w:hAnsi="Times New Roman" w:cs="Times New Roman"/>
          <w:sz w:val="28"/>
          <w:szCs w:val="28"/>
        </w:rPr>
        <w:t>Чтобы избежать этого коварного заболевания, следует повысить сопротивляемость организма, вести здоровый образ жизни, который включает рациональное питание, от</w:t>
      </w:r>
      <w:r w:rsidR="003D40AE">
        <w:rPr>
          <w:rFonts w:ascii="Times New Roman" w:hAnsi="Times New Roman" w:cs="Times New Roman"/>
          <w:sz w:val="28"/>
          <w:szCs w:val="28"/>
        </w:rPr>
        <w:t>каз от вредных привычек, занятия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 физкультурой, спортом, закаливание своего организма.</w:t>
      </w:r>
    </w:p>
    <w:p w:rsidR="00CF396C" w:rsidRPr="00CF396C" w:rsidRDefault="003D40AE" w:rsidP="00352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CF396C" w:rsidRPr="00CF396C">
        <w:rPr>
          <w:rFonts w:ascii="Times New Roman" w:hAnsi="Times New Roman" w:cs="Times New Roman"/>
          <w:sz w:val="28"/>
          <w:szCs w:val="28"/>
        </w:rPr>
        <w:t xml:space="preserve"> риск заболеть туберкулезом остается высоким. Каждый человек должен осознать реальный риск заболевания туберкулёзом и соблюдать меры профилактики по отношению к этому грозному заболеванию.</w:t>
      </w:r>
    </w:p>
    <w:p w:rsidR="00CF396C" w:rsidRPr="00CF396C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Здоровые люди не должны считать, что туберкулез – это не их проблема, это проблема нашего общества. Поэтому остановить рост и распространение туберкулеза можно только тогда, когда каждый человек будет хорошо знать и применять свои знания по профилактике туберкулеза в повседневной жизни. </w:t>
      </w:r>
    </w:p>
    <w:p w:rsidR="00CF396C" w:rsidRPr="00CF396C" w:rsidRDefault="00CF396C" w:rsidP="003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150" w:rsidRDefault="00CC0150" w:rsidP="00CC0150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50" w:rsidRDefault="00CC0150" w:rsidP="00CC0150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0150" w:rsidRDefault="00CF396C" w:rsidP="00CC0150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>Зав. отд</w:t>
      </w:r>
      <w:r w:rsidR="00CC0150">
        <w:rPr>
          <w:rFonts w:ascii="Times New Roman" w:hAnsi="Times New Roman" w:cs="Times New Roman"/>
          <w:sz w:val="28"/>
          <w:szCs w:val="28"/>
        </w:rPr>
        <w:t>елом организации и координации</w:t>
      </w:r>
    </w:p>
    <w:p w:rsidR="00CF396C" w:rsidRPr="00CF396C" w:rsidRDefault="00CC0150" w:rsidP="00CC0150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396C" w:rsidRPr="00CF396C">
        <w:rPr>
          <w:rFonts w:ascii="Times New Roman" w:hAnsi="Times New Roman" w:cs="Times New Roman"/>
          <w:sz w:val="28"/>
          <w:szCs w:val="28"/>
        </w:rPr>
        <w:t>Зуева И.А.</w:t>
      </w:r>
    </w:p>
    <w:p w:rsidR="004B485E" w:rsidRPr="00CF396C" w:rsidRDefault="00CF396C" w:rsidP="00CC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6C">
        <w:rPr>
          <w:rFonts w:ascii="Times New Roman" w:hAnsi="Times New Roman" w:cs="Times New Roman"/>
          <w:sz w:val="28"/>
          <w:szCs w:val="28"/>
        </w:rPr>
        <w:t xml:space="preserve">Врач по мед профилактике </w:t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="00CC0150">
        <w:rPr>
          <w:rFonts w:ascii="Times New Roman" w:hAnsi="Times New Roman" w:cs="Times New Roman"/>
          <w:sz w:val="28"/>
          <w:szCs w:val="28"/>
        </w:rPr>
        <w:tab/>
      </w:r>
      <w:r w:rsidRPr="00CF396C">
        <w:rPr>
          <w:rFonts w:ascii="Times New Roman" w:hAnsi="Times New Roman" w:cs="Times New Roman"/>
          <w:sz w:val="28"/>
          <w:szCs w:val="28"/>
        </w:rPr>
        <w:t>Князе</w:t>
      </w:r>
      <w:r w:rsidR="00DD440F">
        <w:rPr>
          <w:rFonts w:ascii="Times New Roman" w:hAnsi="Times New Roman" w:cs="Times New Roman"/>
          <w:sz w:val="28"/>
          <w:szCs w:val="28"/>
        </w:rPr>
        <w:t>ва Р.</w:t>
      </w:r>
      <w:r>
        <w:rPr>
          <w:rFonts w:ascii="Times New Roman" w:hAnsi="Times New Roman" w:cs="Times New Roman"/>
          <w:sz w:val="28"/>
          <w:szCs w:val="28"/>
        </w:rPr>
        <w:t>Р</w:t>
      </w:r>
    </w:p>
    <w:sectPr w:rsidR="004B485E" w:rsidRPr="00CF396C" w:rsidSect="00A2646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6C"/>
    <w:rsid w:val="000B7723"/>
    <w:rsid w:val="00305F91"/>
    <w:rsid w:val="00352912"/>
    <w:rsid w:val="003C39F2"/>
    <w:rsid w:val="003D40AE"/>
    <w:rsid w:val="004831F3"/>
    <w:rsid w:val="004B485E"/>
    <w:rsid w:val="006F2511"/>
    <w:rsid w:val="007170BC"/>
    <w:rsid w:val="007D7E63"/>
    <w:rsid w:val="00807E9A"/>
    <w:rsid w:val="00986311"/>
    <w:rsid w:val="009C4921"/>
    <w:rsid w:val="00A26465"/>
    <w:rsid w:val="00AE7BF1"/>
    <w:rsid w:val="00C26722"/>
    <w:rsid w:val="00CC0150"/>
    <w:rsid w:val="00CF396C"/>
    <w:rsid w:val="00D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05A13-0BAF-4E63-89AE-B906484B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2018-02-26T03:52:00Z</dcterms:created>
  <dcterms:modified xsi:type="dcterms:W3CDTF">2018-02-26T03:52:00Z</dcterms:modified>
</cp:coreProperties>
</file>